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EF" w:rsidRDefault="00535AEF" w:rsidP="00535AEF">
      <w:pPr>
        <w:jc w:val="both"/>
      </w:pPr>
      <w:r>
        <w:tab/>
      </w:r>
    </w:p>
    <w:p w:rsidR="00535AEF" w:rsidRDefault="00535AEF" w:rsidP="00535AEF">
      <w:pPr>
        <w:jc w:val="both"/>
      </w:pPr>
    </w:p>
    <w:p w:rsidR="00535AEF" w:rsidRDefault="00535AEF" w:rsidP="00535AEF">
      <w:pPr>
        <w:jc w:val="both"/>
      </w:pPr>
    </w:p>
    <w:p w:rsidR="00535AEF" w:rsidRPr="00535AEF" w:rsidRDefault="00535AEF" w:rsidP="00535AEF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535AEF">
        <w:rPr>
          <w:rFonts w:asciiTheme="minorHAnsi" w:hAnsiTheme="minorHAnsi"/>
          <w:sz w:val="24"/>
          <w:szCs w:val="24"/>
        </w:rPr>
        <w:t>Warszawa, dnia 2</w:t>
      </w:r>
      <w:r>
        <w:rPr>
          <w:rFonts w:asciiTheme="minorHAnsi" w:hAnsiTheme="minorHAnsi"/>
          <w:sz w:val="24"/>
          <w:szCs w:val="24"/>
        </w:rPr>
        <w:t>1</w:t>
      </w:r>
      <w:r w:rsidRPr="00535AEF">
        <w:rPr>
          <w:rFonts w:asciiTheme="minorHAnsi" w:hAnsiTheme="minorHAnsi"/>
          <w:sz w:val="24"/>
          <w:szCs w:val="24"/>
        </w:rPr>
        <w:t xml:space="preserve"> lipca 2020 r.</w:t>
      </w:r>
    </w:p>
    <w:p w:rsidR="00535AEF" w:rsidRPr="00535AEF" w:rsidRDefault="00535AEF" w:rsidP="00535AEF">
      <w:pPr>
        <w:spacing w:after="0"/>
        <w:jc w:val="both"/>
        <w:outlineLvl w:val="0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b/>
          <w:sz w:val="24"/>
          <w:szCs w:val="24"/>
        </w:rPr>
        <w:t xml:space="preserve">NR SPRAWY: 26/ZP/2020  </w:t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Dotyczy: postępowania o udzielenie </w:t>
      </w:r>
      <w:proofErr w:type="spellStart"/>
      <w:r w:rsidRPr="00535AEF">
        <w:rPr>
          <w:rFonts w:asciiTheme="minorHAnsi" w:hAnsiTheme="minorHAnsi"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 publicznego prowadzonego przez Samodzielny Zespół Publicznych Zakładów Lecznictwa Otwartego Warszawa Praga – Północ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 (Zamawiający) w trybie przetargu nieograniczonego na: </w:t>
      </w:r>
    </w:p>
    <w:p w:rsidR="00535AEF" w:rsidRPr="00535AEF" w:rsidRDefault="00535AEF" w:rsidP="00535AEF">
      <w:pPr>
        <w:spacing w:before="100" w:beforeAutospacing="1" w:after="100" w:afterAutospacing="1" w:line="240" w:lineRule="auto"/>
        <w:jc w:val="both"/>
        <w:outlineLvl w:val="1"/>
        <w:rPr>
          <w:rFonts w:asciiTheme="minorHAnsi" w:hAnsiTheme="minorHAnsi"/>
          <w:b/>
          <w:bCs/>
          <w:sz w:val="24"/>
          <w:szCs w:val="24"/>
        </w:rPr>
      </w:pPr>
      <w:r w:rsidRPr="00535AEF">
        <w:rPr>
          <w:rFonts w:asciiTheme="minorHAnsi" w:hAnsiTheme="minorHAnsi"/>
          <w:b/>
          <w:bCs/>
          <w:sz w:val="24"/>
          <w:szCs w:val="24"/>
        </w:rPr>
        <w:t>Dostawę ambulansu sanitarnego typu A2 dla potrzeb Samodzielnego Zespołu Zakładów Lecznictwa Otwartego Warszawa Praga-Północ</w:t>
      </w:r>
    </w:p>
    <w:p w:rsidR="00535AEF" w:rsidRPr="00535AEF" w:rsidRDefault="00535AEF" w:rsidP="00535AEF">
      <w:pPr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b/>
          <w:sz w:val="24"/>
          <w:szCs w:val="24"/>
        </w:rPr>
        <w:t>ZAWIADOMIENIE O UNIEWAŻNIENIU POSTĘPOWANIA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b/>
          <w:sz w:val="24"/>
          <w:szCs w:val="24"/>
        </w:rPr>
        <w:t xml:space="preserve">Zamawiający: 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b/>
          <w:sz w:val="24"/>
          <w:szCs w:val="24"/>
        </w:rPr>
        <w:t>Samodzielny Zespół Publicznych Zakładów Lecznictwa Otwartego Warszawa Praga- Północ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>z siedzibą przy ul. Jagiellońskiej 34, 03-719 Warszawa zawiadamia o uni</w:t>
      </w:r>
      <w:r>
        <w:rPr>
          <w:rFonts w:asciiTheme="minorHAnsi" w:hAnsiTheme="minorHAnsi"/>
          <w:sz w:val="24"/>
          <w:szCs w:val="24"/>
        </w:rPr>
        <w:t>eważnieniu ogłoszonego w dniu 08.07</w:t>
      </w:r>
      <w:r w:rsidRPr="00535AEF">
        <w:rPr>
          <w:rFonts w:asciiTheme="minorHAnsi" w:hAnsiTheme="minorHAnsi"/>
          <w:sz w:val="24"/>
          <w:szCs w:val="24"/>
        </w:rPr>
        <w:t>.2020</w:t>
      </w:r>
      <w:r>
        <w:rPr>
          <w:rFonts w:asciiTheme="minorHAnsi" w:hAnsiTheme="minorHAnsi"/>
          <w:sz w:val="24"/>
          <w:szCs w:val="24"/>
        </w:rPr>
        <w:t xml:space="preserve"> r. postępowania o sygnaturze 26</w:t>
      </w:r>
      <w:r w:rsidRPr="00535AEF">
        <w:rPr>
          <w:rFonts w:asciiTheme="minorHAnsi" w:hAnsiTheme="minorHAnsi"/>
          <w:sz w:val="24"/>
          <w:szCs w:val="24"/>
        </w:rPr>
        <w:t xml:space="preserve">/ZP/2020 na </w:t>
      </w:r>
    </w:p>
    <w:p w:rsidR="00535AEF" w:rsidRPr="00535AEF" w:rsidRDefault="00535AEF" w:rsidP="00535AEF">
      <w:pPr>
        <w:spacing w:before="100" w:beforeAutospacing="1" w:after="100" w:afterAutospacing="1" w:line="240" w:lineRule="auto"/>
        <w:jc w:val="both"/>
        <w:outlineLvl w:val="1"/>
        <w:rPr>
          <w:rFonts w:asciiTheme="minorHAnsi" w:hAnsiTheme="minorHAnsi"/>
          <w:b/>
          <w:bCs/>
          <w:sz w:val="24"/>
          <w:szCs w:val="24"/>
        </w:rPr>
      </w:pPr>
      <w:r w:rsidRPr="00535AEF">
        <w:rPr>
          <w:rFonts w:asciiTheme="minorHAnsi" w:hAnsiTheme="minorHAnsi"/>
          <w:b/>
          <w:bCs/>
          <w:sz w:val="24"/>
          <w:szCs w:val="24"/>
        </w:rPr>
        <w:t>Dostawę ambulansu sanitarnego typu A2 dla potrzeb Samodzielnego Zespołu Zakładów Lecznictwa Otwartego Warszawa Praga-Północ</w:t>
      </w:r>
    </w:p>
    <w:p w:rsidR="00535AEF" w:rsidRPr="00535AEF" w:rsidRDefault="00535AEF" w:rsidP="00535AEF">
      <w:pPr>
        <w:spacing w:after="0" w:line="240" w:lineRule="auto"/>
        <w:jc w:val="both"/>
        <w:outlineLvl w:val="1"/>
        <w:rPr>
          <w:rFonts w:asciiTheme="minorHAnsi" w:hAnsiTheme="minorHAnsi"/>
          <w:b/>
          <w:bCs/>
          <w:sz w:val="24"/>
          <w:szCs w:val="24"/>
        </w:rPr>
      </w:pPr>
      <w:r w:rsidRPr="00535AEF">
        <w:rPr>
          <w:rFonts w:asciiTheme="minorHAnsi" w:hAnsiTheme="minorHAnsi"/>
          <w:b/>
          <w:bCs/>
          <w:sz w:val="24"/>
          <w:szCs w:val="24"/>
        </w:rPr>
        <w:t xml:space="preserve">Podstawa prawna: </w:t>
      </w:r>
    </w:p>
    <w:p w:rsidR="00535AEF" w:rsidRPr="00535AEF" w:rsidRDefault="00535AEF" w:rsidP="00535AEF">
      <w:pPr>
        <w:spacing w:after="0" w:line="240" w:lineRule="auto"/>
        <w:jc w:val="both"/>
        <w:outlineLvl w:val="1"/>
        <w:rPr>
          <w:rFonts w:asciiTheme="minorHAnsi" w:hAnsiTheme="minorHAnsi"/>
          <w:bCs/>
          <w:sz w:val="24"/>
          <w:szCs w:val="24"/>
        </w:rPr>
      </w:pPr>
      <w:r w:rsidRPr="00535AEF">
        <w:rPr>
          <w:rFonts w:asciiTheme="minorHAnsi" w:hAnsiTheme="minorHAnsi"/>
          <w:bCs/>
          <w:sz w:val="24"/>
          <w:szCs w:val="24"/>
        </w:rPr>
        <w:t xml:space="preserve">Art. 93 ust. 1 pkt. 4 ustawy  z dnia 29 stycznia 2004 roku Prawo </w:t>
      </w:r>
      <w:proofErr w:type="spellStart"/>
      <w:r w:rsidRPr="00535AEF">
        <w:rPr>
          <w:rFonts w:asciiTheme="minorHAnsi" w:hAnsiTheme="minorHAnsi"/>
          <w:bCs/>
          <w:sz w:val="24"/>
          <w:szCs w:val="24"/>
        </w:rPr>
        <w:t>zamówień</w:t>
      </w:r>
      <w:proofErr w:type="spellEnd"/>
      <w:r w:rsidRPr="00535AEF">
        <w:rPr>
          <w:rFonts w:asciiTheme="minorHAnsi" w:hAnsiTheme="minorHAnsi"/>
          <w:bCs/>
          <w:sz w:val="24"/>
          <w:szCs w:val="24"/>
        </w:rPr>
        <w:t xml:space="preserve"> Publicznych- dalej </w:t>
      </w:r>
      <w:proofErr w:type="spellStart"/>
      <w:r w:rsidRPr="00535AEF">
        <w:rPr>
          <w:rFonts w:asciiTheme="minorHAnsi" w:hAnsiTheme="minorHAnsi"/>
          <w:bCs/>
          <w:sz w:val="24"/>
          <w:szCs w:val="24"/>
        </w:rPr>
        <w:t>Pzp</w:t>
      </w:r>
      <w:proofErr w:type="spellEnd"/>
      <w:r w:rsidRPr="00535AEF">
        <w:rPr>
          <w:rFonts w:asciiTheme="minorHAnsi" w:hAnsiTheme="minorHAnsi"/>
          <w:bCs/>
          <w:sz w:val="24"/>
          <w:szCs w:val="24"/>
        </w:rPr>
        <w:t xml:space="preserve"> (Dz. U. z 2019 r. poz. 1843), zgodnie z treścią którego zamawiający unieważnia postępowanie, gdy cena najkorzystniejszej oferty lub oferta z najniższą ceną przewyższa kwotę, którą zamawiający zamierza przeznaczyć na sfinansowanie </w:t>
      </w:r>
      <w:proofErr w:type="spellStart"/>
      <w:r w:rsidRPr="00535AEF">
        <w:rPr>
          <w:rFonts w:asciiTheme="minorHAnsi" w:hAnsiTheme="minorHAnsi"/>
          <w:bCs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bCs/>
          <w:sz w:val="24"/>
          <w:szCs w:val="24"/>
        </w:rPr>
        <w:t xml:space="preserve">, z wyjątkiem sytuacji, gdy zamawiający może zwiększyć tę kwotę do ceny najkorzystniejszej oferty. </w:t>
      </w:r>
    </w:p>
    <w:p w:rsidR="00535AEF" w:rsidRPr="00535AEF" w:rsidRDefault="00535AEF" w:rsidP="00535AEF">
      <w:pPr>
        <w:spacing w:after="0" w:line="240" w:lineRule="auto"/>
        <w:jc w:val="both"/>
        <w:outlineLvl w:val="1"/>
        <w:rPr>
          <w:rFonts w:asciiTheme="minorHAnsi" w:hAnsiTheme="minorHAnsi"/>
          <w:b/>
          <w:bCs/>
          <w:sz w:val="24"/>
          <w:szCs w:val="24"/>
        </w:rPr>
      </w:pP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b/>
          <w:sz w:val="24"/>
          <w:szCs w:val="24"/>
        </w:rPr>
        <w:t xml:space="preserve">Uzasadnienie: 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W postępowaniu złożona została jedna oferta: 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5800"/>
        <w:gridCol w:w="2410"/>
      </w:tblGrid>
      <w:tr w:rsidR="00535AEF" w:rsidRPr="00535AEF" w:rsidTr="00535AEF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>Nr oferty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</w:p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 xml:space="preserve">Nazwa i adres Wykonawcy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>Cena oferty  /zł/</w:t>
            </w:r>
          </w:p>
        </w:tc>
      </w:tr>
      <w:tr w:rsidR="00535AEF" w:rsidRPr="00535AEF" w:rsidTr="00535AEF">
        <w:trPr>
          <w:trHeight w:val="85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 xml:space="preserve">1. 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 xml:space="preserve">AMBULANS POLSKA </w:t>
            </w:r>
          </w:p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 xml:space="preserve">Zabudowy Specjalistyczne Sp. z o. o. </w:t>
            </w:r>
          </w:p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>ul. Bandurskiego 8</w:t>
            </w:r>
          </w:p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 xml:space="preserve">37-500 Jarosław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</w:p>
          <w:p w:rsidR="00535AEF" w:rsidRPr="00535AEF" w:rsidRDefault="00535AEF">
            <w:pPr>
              <w:pStyle w:val="Nagwek"/>
              <w:spacing w:line="276" w:lineRule="auto"/>
              <w:jc w:val="both"/>
              <w:rPr>
                <w:rFonts w:asciiTheme="minorHAnsi" w:hAnsiTheme="minorHAnsi"/>
                <w:b/>
                <w:lang w:eastAsia="pl-PL"/>
              </w:rPr>
            </w:pPr>
            <w:r w:rsidRPr="00535AEF">
              <w:rPr>
                <w:rFonts w:asciiTheme="minorHAnsi" w:hAnsiTheme="minorHAnsi"/>
                <w:b/>
                <w:lang w:eastAsia="pl-PL"/>
              </w:rPr>
              <w:t>335 818,95</w:t>
            </w:r>
          </w:p>
        </w:tc>
      </w:tr>
    </w:tbl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Kwota, jaką Zamawiający zamierza przeznaczyć na sfinansowanie </w:t>
      </w:r>
      <w:proofErr w:type="spellStart"/>
      <w:r w:rsidRPr="00535AEF">
        <w:rPr>
          <w:rFonts w:asciiTheme="minorHAnsi" w:hAnsiTheme="minorHAnsi"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 wynosi: </w:t>
      </w:r>
      <w:r>
        <w:rPr>
          <w:rFonts w:asciiTheme="minorHAnsi" w:hAnsiTheme="minorHAnsi"/>
          <w:b/>
          <w:sz w:val="24"/>
          <w:szCs w:val="24"/>
        </w:rPr>
        <w:t>250 0</w:t>
      </w:r>
      <w:r w:rsidRPr="00535AEF">
        <w:rPr>
          <w:rFonts w:asciiTheme="minorHAnsi" w:hAnsiTheme="minorHAnsi"/>
          <w:b/>
          <w:sz w:val="24"/>
          <w:szCs w:val="24"/>
        </w:rPr>
        <w:t>00,00 zł.</w:t>
      </w:r>
    </w:p>
    <w:p w:rsidR="00535AEF" w:rsidRPr="00535AEF" w:rsidRDefault="00535AEF" w:rsidP="00535AEF">
      <w:pPr>
        <w:pStyle w:val="Akapitzlist"/>
        <w:ind w:left="0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lastRenderedPageBreak/>
        <w:t xml:space="preserve">Z powyższego wynika, że złożona oferta zawiera cenę przewyższającą o </w:t>
      </w:r>
      <w:r>
        <w:rPr>
          <w:rFonts w:asciiTheme="minorHAnsi" w:hAnsiTheme="minorHAnsi"/>
          <w:b/>
          <w:sz w:val="24"/>
          <w:szCs w:val="24"/>
        </w:rPr>
        <w:t>85 8</w:t>
      </w:r>
      <w:r w:rsidRPr="00535AEF">
        <w:rPr>
          <w:rFonts w:asciiTheme="minorHAnsi" w:hAnsiTheme="minorHAnsi"/>
          <w:b/>
          <w:sz w:val="24"/>
          <w:szCs w:val="24"/>
        </w:rPr>
        <w:t>18,95</w:t>
      </w:r>
      <w:r w:rsidRPr="00535AEF">
        <w:rPr>
          <w:rFonts w:asciiTheme="minorHAnsi" w:hAnsiTheme="minorHAnsi"/>
          <w:sz w:val="24"/>
          <w:szCs w:val="24"/>
        </w:rPr>
        <w:t xml:space="preserve"> zł kwotę, jaką zamawiający zamierza przeznaczyć na sfinansowanie przedmiotowego </w:t>
      </w:r>
      <w:proofErr w:type="spellStart"/>
      <w:r w:rsidRPr="00535AEF">
        <w:rPr>
          <w:rFonts w:asciiTheme="minorHAnsi" w:hAnsiTheme="minorHAnsi"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. 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W tym stanie rzeczy należało rozważyć możliwość zwiększenia przez Zamawiającego kwoty, którą zamierza on przeznaczyć na sfinansowanie </w:t>
      </w:r>
      <w:proofErr w:type="spellStart"/>
      <w:r w:rsidRPr="00535AEF">
        <w:rPr>
          <w:rFonts w:asciiTheme="minorHAnsi" w:hAnsiTheme="minorHAnsi"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. 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535AEF" w:rsidRPr="00535AEF" w:rsidRDefault="00535AEF" w:rsidP="00535AEF">
      <w:pPr>
        <w:spacing w:after="120" w:line="240" w:lineRule="auto"/>
        <w:jc w:val="both"/>
        <w:rPr>
          <w:rFonts w:asciiTheme="minorHAnsi" w:hAnsiTheme="minorHAnsi"/>
          <w:sz w:val="24"/>
          <w:szCs w:val="24"/>
        </w:rPr>
      </w:pPr>
    </w:p>
    <w:p w:rsidR="00535AEF" w:rsidRPr="00535AEF" w:rsidRDefault="00535AEF" w:rsidP="00535AEF">
      <w:pPr>
        <w:spacing w:after="12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Zamawiający, </w:t>
      </w:r>
      <w:r w:rsidRPr="00535AEF">
        <w:rPr>
          <w:rFonts w:asciiTheme="minorHAnsi" w:hAnsiTheme="minorHAnsi"/>
          <w:b/>
          <w:bCs/>
          <w:iCs/>
          <w:sz w:val="24"/>
          <w:szCs w:val="24"/>
        </w:rPr>
        <w:t>jako odpowiedzialny za wydatkowanie i kontrolę gospodarowania środkami finansowymi pozostającymi w jego dyspozycji,</w:t>
      </w:r>
      <w:r w:rsidRPr="00535AEF">
        <w:rPr>
          <w:rFonts w:asciiTheme="minorHAnsi" w:hAnsiTheme="minorHAnsi"/>
          <w:sz w:val="24"/>
          <w:szCs w:val="24"/>
        </w:rPr>
        <w:t xml:space="preserve"> dokonał oceny swoich możliwości finansowych dotyczących  ewentualnego zwiększenia pierwotnie zaplanowanej kwoty na sfinansowanie </w:t>
      </w:r>
      <w:proofErr w:type="spellStart"/>
      <w:r w:rsidRPr="00535AEF">
        <w:rPr>
          <w:rFonts w:asciiTheme="minorHAnsi" w:hAnsiTheme="minorHAnsi"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 i uznał brak możliwości i celowości takiego zwiększenia.</w:t>
      </w:r>
    </w:p>
    <w:p w:rsidR="00535AEF" w:rsidRPr="00535AEF" w:rsidRDefault="00535AEF" w:rsidP="00535AEF">
      <w:pPr>
        <w:pStyle w:val="Akapitzlist"/>
        <w:ind w:left="0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 xml:space="preserve">Wobec faktu, że cena złożonej oferty przekracza kwotę, którą Zamawiający zamierza przeznaczyć na sfinansowanie </w:t>
      </w:r>
      <w:proofErr w:type="spellStart"/>
      <w:r w:rsidRPr="00535AEF">
        <w:rPr>
          <w:rFonts w:asciiTheme="minorHAnsi" w:hAnsiTheme="minorHAnsi"/>
          <w:sz w:val="24"/>
          <w:szCs w:val="24"/>
        </w:rPr>
        <w:t>zamówienia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 oraz uwzględniając powyższą ocenę  dokonaną przez Zamawiającego, należało uznać, że zaistniały przesłanki zastosowania art. 93 ust. 1 </w:t>
      </w:r>
      <w:proofErr w:type="spellStart"/>
      <w:r w:rsidRPr="00535AEF">
        <w:rPr>
          <w:rFonts w:asciiTheme="minorHAnsi" w:hAnsiTheme="minorHAnsi"/>
          <w:sz w:val="24"/>
          <w:szCs w:val="24"/>
        </w:rPr>
        <w:t>pkt</w:t>
      </w:r>
      <w:proofErr w:type="spellEnd"/>
      <w:r w:rsidRPr="00535AEF">
        <w:rPr>
          <w:rFonts w:asciiTheme="minorHAnsi" w:hAnsiTheme="minorHAnsi"/>
          <w:sz w:val="24"/>
          <w:szCs w:val="24"/>
        </w:rPr>
        <w:t xml:space="preserve"> 4 </w:t>
      </w:r>
      <w:proofErr w:type="spellStart"/>
      <w:r w:rsidRPr="00535AEF">
        <w:rPr>
          <w:rFonts w:asciiTheme="minorHAnsi" w:hAnsiTheme="minorHAnsi"/>
          <w:sz w:val="24"/>
          <w:szCs w:val="24"/>
        </w:rPr>
        <w:t>Pzp</w:t>
      </w:r>
      <w:proofErr w:type="spellEnd"/>
      <w:r w:rsidRPr="00535AEF">
        <w:rPr>
          <w:rFonts w:asciiTheme="minorHAnsi" w:hAnsiTheme="minorHAnsi"/>
          <w:sz w:val="24"/>
          <w:szCs w:val="24"/>
        </w:rPr>
        <w:t>. W związku z tym Zamawiający zmuszony jest unieważnić niniejsze postępowanie.</w:t>
      </w:r>
    </w:p>
    <w:p w:rsidR="00535AEF" w:rsidRPr="00535AEF" w:rsidRDefault="00535AEF" w:rsidP="00535AEF">
      <w:pPr>
        <w:pStyle w:val="Akapitzlist"/>
        <w:ind w:left="0"/>
        <w:jc w:val="both"/>
        <w:rPr>
          <w:rFonts w:asciiTheme="minorHAnsi" w:hAnsiTheme="minorHAnsi"/>
          <w:sz w:val="24"/>
          <w:szCs w:val="24"/>
        </w:rPr>
      </w:pPr>
    </w:p>
    <w:p w:rsidR="00535AEF" w:rsidRPr="00535AEF" w:rsidRDefault="00535AEF" w:rsidP="00535AEF">
      <w:pPr>
        <w:pStyle w:val="Akapitzlist"/>
        <w:ind w:left="0"/>
        <w:jc w:val="both"/>
        <w:rPr>
          <w:rFonts w:asciiTheme="minorHAnsi" w:hAnsiTheme="minorHAnsi"/>
          <w:sz w:val="24"/>
          <w:szCs w:val="24"/>
        </w:rPr>
      </w:pPr>
    </w:p>
    <w:p w:rsidR="00535AEF" w:rsidRPr="00535AEF" w:rsidRDefault="00535AEF" w:rsidP="00535AEF">
      <w:pPr>
        <w:pStyle w:val="Akapitzlist"/>
        <w:ind w:left="0"/>
        <w:jc w:val="both"/>
        <w:rPr>
          <w:rFonts w:asciiTheme="minorHAnsi" w:hAnsiTheme="minorHAnsi"/>
          <w:sz w:val="24"/>
          <w:szCs w:val="24"/>
        </w:rPr>
      </w:pPr>
      <w:r w:rsidRPr="00535AEF">
        <w:rPr>
          <w:rFonts w:asciiTheme="minorHAnsi" w:hAnsiTheme="minorHAnsi"/>
          <w:sz w:val="24"/>
          <w:szCs w:val="24"/>
        </w:rPr>
        <w:t>Otrzymują:</w:t>
      </w:r>
    </w:p>
    <w:p w:rsidR="00535AEF" w:rsidRPr="00535AEF" w:rsidRDefault="00535AEF" w:rsidP="00535AEF">
      <w:pPr>
        <w:pStyle w:val="Nagwek"/>
        <w:jc w:val="both"/>
        <w:rPr>
          <w:rFonts w:asciiTheme="minorHAnsi" w:hAnsiTheme="minorHAnsi"/>
          <w:b/>
          <w:lang w:eastAsia="pl-PL"/>
        </w:rPr>
      </w:pPr>
      <w:r w:rsidRPr="00535AEF">
        <w:rPr>
          <w:rFonts w:asciiTheme="minorHAnsi" w:hAnsiTheme="minorHAnsi"/>
          <w:b/>
          <w:lang w:eastAsia="pl-PL"/>
        </w:rPr>
        <w:t xml:space="preserve">AMBULANS POLSKA </w:t>
      </w:r>
    </w:p>
    <w:p w:rsidR="00535AEF" w:rsidRPr="00535AEF" w:rsidRDefault="00535AEF" w:rsidP="00535AEF">
      <w:pPr>
        <w:pStyle w:val="Nagwek"/>
        <w:jc w:val="both"/>
        <w:rPr>
          <w:rFonts w:asciiTheme="minorHAnsi" w:hAnsiTheme="minorHAnsi"/>
          <w:b/>
          <w:lang w:eastAsia="pl-PL"/>
        </w:rPr>
      </w:pPr>
      <w:r w:rsidRPr="00535AEF">
        <w:rPr>
          <w:rFonts w:asciiTheme="minorHAnsi" w:hAnsiTheme="minorHAnsi"/>
          <w:b/>
          <w:lang w:eastAsia="pl-PL"/>
        </w:rPr>
        <w:t xml:space="preserve">Zabudowy Specjalistyczne Sp. z o. o. </w:t>
      </w:r>
    </w:p>
    <w:p w:rsidR="00535AEF" w:rsidRPr="00535AEF" w:rsidRDefault="00535AEF" w:rsidP="00535AEF">
      <w:pPr>
        <w:pStyle w:val="Nagwek"/>
        <w:jc w:val="both"/>
        <w:rPr>
          <w:rFonts w:asciiTheme="minorHAnsi" w:hAnsiTheme="minorHAnsi"/>
          <w:b/>
          <w:lang w:eastAsia="pl-PL"/>
        </w:rPr>
      </w:pPr>
      <w:r w:rsidRPr="00535AEF">
        <w:rPr>
          <w:rFonts w:asciiTheme="minorHAnsi" w:hAnsiTheme="minorHAnsi"/>
          <w:b/>
          <w:lang w:eastAsia="pl-PL"/>
        </w:rPr>
        <w:t>ul. Bandurskiego 8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b/>
        </w:rPr>
        <w:t>37-500 Jarosław</w:t>
      </w: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535AEF" w:rsidRPr="00535AEF" w:rsidRDefault="00535AEF" w:rsidP="00535AEF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  <w:r w:rsidRPr="00535AEF">
        <w:rPr>
          <w:rFonts w:asciiTheme="minorHAnsi" w:hAnsiTheme="minorHAnsi"/>
          <w:b/>
          <w:sz w:val="24"/>
          <w:szCs w:val="24"/>
        </w:rPr>
        <w:tab/>
      </w:r>
    </w:p>
    <w:p w:rsidR="0048488C" w:rsidRPr="007F6A5F" w:rsidRDefault="007F6A5F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7F6A5F">
        <w:rPr>
          <w:rFonts w:asciiTheme="minorHAnsi" w:hAnsiTheme="minorHAnsi"/>
          <w:sz w:val="18"/>
          <w:szCs w:val="18"/>
        </w:rPr>
        <w:t>DYREKTOR</w:t>
      </w:r>
      <w:r w:rsidRPr="007F6A5F">
        <w:rPr>
          <w:rFonts w:asciiTheme="minorHAnsi" w:hAnsiTheme="minorHAnsi"/>
          <w:sz w:val="18"/>
          <w:szCs w:val="18"/>
        </w:rPr>
        <w:br/>
      </w:r>
      <w:r w:rsidRPr="007F6A5F">
        <w:rPr>
          <w:rFonts w:asciiTheme="minorHAnsi" w:hAnsiTheme="minorHAnsi"/>
          <w:sz w:val="18"/>
          <w:szCs w:val="18"/>
        </w:rPr>
        <w:br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 xml:space="preserve">       </w:t>
      </w:r>
      <w:r w:rsidRPr="007F6A5F">
        <w:rPr>
          <w:rFonts w:asciiTheme="minorHAnsi" w:hAnsiTheme="minorHAnsi"/>
          <w:sz w:val="18"/>
          <w:szCs w:val="18"/>
        </w:rPr>
        <w:t>ALINA CHRABOŁ- SURA</w:t>
      </w:r>
    </w:p>
    <w:sectPr w:rsidR="0048488C" w:rsidRPr="007F6A5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5AEF"/>
    <w:rsid w:val="0048488C"/>
    <w:rsid w:val="00535AEF"/>
    <w:rsid w:val="005559F7"/>
    <w:rsid w:val="007F6A5F"/>
    <w:rsid w:val="008D401E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5AE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35AE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35A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35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2020-07-21T12:32:00Z</cp:lastPrinted>
  <dcterms:created xsi:type="dcterms:W3CDTF">2020-07-21T12:26:00Z</dcterms:created>
  <dcterms:modified xsi:type="dcterms:W3CDTF">2020-07-21T12:37:00Z</dcterms:modified>
</cp:coreProperties>
</file>